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D27CAF" w:rsidRDefault="007E0C4E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End w:id="0"/>
            <w:r>
              <w:rPr>
                <w:rFonts w:ascii="Arial" w:hAnsi="Arial" w:cs="Arial"/>
                <w:b/>
                <w:sz w:val="24"/>
                <w:szCs w:val="28"/>
              </w:rPr>
              <w:t>DIF SISTEMA PARA EL DESARROLLO INTEGRAL DE LA FAMILIA DEL MUNICIPIO DE CABO CORRIENTES DIF</w:t>
            </w:r>
          </w:p>
          <w:p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DE MEMORIA</w:t>
            </w:r>
          </w:p>
          <w:p w:rsidR="00A45E83" w:rsidRPr="00076D0B" w:rsidRDefault="00203DB3" w:rsidP="00076D0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(</w:t>
            </w:r>
            <w:r w:rsidR="00D64D9B" w:rsidRPr="00D2268A">
              <w:rPr>
                <w:rFonts w:ascii="Arial" w:hAnsi="Arial" w:cs="Arial"/>
                <w:b/>
                <w:i/>
                <w:szCs w:val="28"/>
              </w:rPr>
              <w:t>CUENTAS DE ORDEN)</w:t>
            </w:r>
          </w:p>
          <w:p w:rsidR="00A45E83" w:rsidRPr="007D77B1" w:rsidRDefault="007E0C4E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periodo"/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t>DEL 1 DE ENERO AL 31 DE DICIEMBRE DE 2020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7E0C4E" w:rsidRDefault="007E0C4E" w:rsidP="007E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bookmarkStart w:id="2" w:name="cuerpo"/>
            <w:bookmarkEnd w:id="2"/>
          </w:p>
          <w:p w:rsidR="007E0C4E" w:rsidRDefault="007E0C4E" w:rsidP="007E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7E0C4E" w:rsidRDefault="007E0C4E" w:rsidP="007E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7E0C4E" w:rsidRDefault="007E0C4E" w:rsidP="007E0C4E">
            <w:pPr>
              <w:autoSpaceDE w:val="0"/>
              <w:autoSpaceDN w:val="0"/>
              <w:adjustRightInd w:val="0"/>
              <w:spacing w:after="0" w:line="240" w:lineRule="exact"/>
              <w:ind w:left="1008" w:hanging="720"/>
              <w:jc w:val="center"/>
              <w:rPr>
                <w:rFonts w:ascii="Arial" w:hAnsi="Arial" w:cs="Arial"/>
                <w:b/>
                <w:bCs/>
                <w:smallCaps/>
                <w:lang w:eastAsia="es-MX"/>
              </w:rPr>
            </w:pPr>
            <w:r>
              <w:rPr>
                <w:rFonts w:ascii="Arial" w:hAnsi="Arial" w:cs="Arial"/>
                <w:b/>
                <w:bCs/>
                <w:smallCaps/>
                <w:lang w:eastAsia="es-MX"/>
              </w:rPr>
              <w:t>Notas a los Estados Financieros de Memoria</w:t>
            </w:r>
          </w:p>
          <w:p w:rsidR="007E0C4E" w:rsidRDefault="007E0C4E" w:rsidP="007E0C4E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7E0C4E" w:rsidRDefault="007E0C4E" w:rsidP="007E0C4E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7E0C4E" w:rsidRDefault="007E0C4E" w:rsidP="007E0C4E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Con el propósito de dar cumplimiento a los artículos 46 y 49 de la Ley General de Contabilidad Gubernamental, el Organismo Público Descentralizado denominado DIF Municipal de CABO CORRIENTES, Jalisco presenta algunos rubros importantes teniendo presente los postulados de revelación suficiente e importancia relativa con las siguientes:</w:t>
            </w:r>
          </w:p>
          <w:p w:rsidR="007E0C4E" w:rsidRDefault="007E0C4E" w:rsidP="007E0C4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7E0C4E" w:rsidRDefault="007E0C4E" w:rsidP="007E0C4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7E0C4E" w:rsidRDefault="007E0C4E" w:rsidP="007E0C4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7E0C4E" w:rsidRDefault="007E0C4E" w:rsidP="007E0C4E">
            <w:pPr>
              <w:autoSpaceDE w:val="0"/>
              <w:autoSpaceDN w:val="0"/>
              <w:adjustRightInd w:val="0"/>
              <w:spacing w:after="0" w:line="240" w:lineRule="exact"/>
              <w:ind w:left="1008" w:hanging="720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  <w:t>Notas de Memoria</w:t>
            </w:r>
          </w:p>
          <w:p w:rsidR="007E0C4E" w:rsidRDefault="007E0C4E" w:rsidP="007E0C4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</w:pPr>
          </w:p>
          <w:p w:rsidR="007E0C4E" w:rsidRDefault="007E0C4E" w:rsidP="007E0C4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</w:pPr>
          </w:p>
          <w:p w:rsidR="007E0C4E" w:rsidRDefault="007E0C4E" w:rsidP="007E0C4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</w:pPr>
          </w:p>
          <w:p w:rsidR="007E0C4E" w:rsidRDefault="007E0C4E" w:rsidP="007E0C4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720" w:hanging="43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Cuentas de Orden Presupuestarias</w:t>
            </w:r>
          </w:p>
          <w:p w:rsidR="007E0C4E" w:rsidRDefault="007E0C4E" w:rsidP="007E0C4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720" w:hanging="432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</w:p>
          <w:p w:rsidR="007E0C4E" w:rsidRDefault="007E0C4E" w:rsidP="007E0C4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720" w:hanging="432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</w:p>
          <w:p w:rsidR="007E0C4E" w:rsidRDefault="007E0C4E" w:rsidP="007E0C4E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Representa el importe de las operaciones presupuestarias que afectan la Ley de Ingresos y el Presupuesto de Egresos:</w:t>
            </w:r>
          </w:p>
          <w:p w:rsidR="007E0C4E" w:rsidRDefault="007E0C4E" w:rsidP="007E0C4E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7E0C4E" w:rsidRDefault="007E0C4E" w:rsidP="007E0C4E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22"/>
              <w:gridCol w:w="2342"/>
              <w:gridCol w:w="1367"/>
              <w:gridCol w:w="1366"/>
              <w:gridCol w:w="1371"/>
              <w:gridCol w:w="1344"/>
            </w:tblGrid>
            <w:tr w:rsidR="007E0C4E"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7E0C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Cuenta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7E0C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Descripción de la Cuenta</w:t>
                  </w:r>
                </w:p>
              </w:tc>
              <w:tc>
                <w:tcPr>
                  <w:tcW w:w="27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7E0C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MOVIMIENTOS</w:t>
                  </w:r>
                </w:p>
              </w:tc>
              <w:tc>
                <w:tcPr>
                  <w:tcW w:w="27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7E0C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SALDO</w:t>
                  </w:r>
                </w:p>
              </w:tc>
            </w:tr>
            <w:tr w:rsidR="007E0C4E">
              <w:tc>
                <w:tcPr>
                  <w:tcW w:w="878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7E0C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8 CUENTAS DE ORDEN PRESUPUESTAL</w:t>
                  </w:r>
                </w:p>
              </w:tc>
            </w:tr>
            <w:tr w:rsidR="007E0C4E"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7E0C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8.1.1.0.0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7E0C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Ley de Ingresos Estimada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8702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$ 3,946,200.00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8702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8702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$ 3,946,200.00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8702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7E0C4E">
              <w:tc>
                <w:tcPr>
                  <w:tcW w:w="8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7E0C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8.2.1.0.0</w:t>
                  </w: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7E0C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Presupuesto de Egresos Aprobado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8702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8702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$ 3,946,200.00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8702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8702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$ 3,946,200.00</w:t>
                  </w:r>
                </w:p>
              </w:tc>
            </w:tr>
          </w:tbl>
          <w:p w:rsidR="007E0C4E" w:rsidRDefault="007E0C4E" w:rsidP="007E0C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7E0C4E" w:rsidRDefault="007E0C4E" w:rsidP="007E0C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7E0C4E" w:rsidRDefault="007E0C4E" w:rsidP="007E0C4E">
            <w:pPr>
              <w:autoSpaceDE w:val="0"/>
              <w:autoSpaceDN w:val="0"/>
              <w:adjustRightInd w:val="0"/>
              <w:spacing w:after="0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7E0C4E" w:rsidRDefault="007E0C4E" w:rsidP="007E0C4E">
            <w:pPr>
              <w:autoSpaceDE w:val="0"/>
              <w:autoSpaceDN w:val="0"/>
              <w:adjustRightInd w:val="0"/>
              <w:spacing w:after="0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8.1 LEY DE INGRESOS: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Tiene por finalidad registrar, a partir de la Ley y a través de los rubros que la componen las operaciones de ingresos del período.</w:t>
            </w:r>
          </w:p>
          <w:p w:rsidR="007E0C4E" w:rsidRDefault="007E0C4E" w:rsidP="007E0C4E">
            <w:pPr>
              <w:autoSpaceDE w:val="0"/>
              <w:autoSpaceDN w:val="0"/>
              <w:adjustRightInd w:val="0"/>
              <w:spacing w:after="0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7E0C4E" w:rsidRDefault="007E0C4E" w:rsidP="007E0C4E">
            <w:pPr>
              <w:autoSpaceDE w:val="0"/>
              <w:autoSpaceDN w:val="0"/>
              <w:adjustRightInd w:val="0"/>
              <w:spacing w:after="0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7E0C4E" w:rsidRDefault="007E0C4E" w:rsidP="007E0C4E">
            <w:pPr>
              <w:autoSpaceDE w:val="0"/>
              <w:autoSpaceDN w:val="0"/>
              <w:adjustRightInd w:val="0"/>
              <w:spacing w:after="0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03"/>
              <w:gridCol w:w="2576"/>
              <w:gridCol w:w="1378"/>
              <w:gridCol w:w="1239"/>
              <w:gridCol w:w="1308"/>
              <w:gridCol w:w="1308"/>
            </w:tblGrid>
            <w:tr w:rsidR="007E0C4E">
              <w:tc>
                <w:tcPr>
                  <w:tcW w:w="8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7E0C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Cuenta</w:t>
                  </w:r>
                </w:p>
              </w:tc>
              <w:tc>
                <w:tcPr>
                  <w:tcW w:w="25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7E0C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Descripción de la Cuenta</w:t>
                  </w:r>
                </w:p>
              </w:tc>
              <w:tc>
                <w:tcPr>
                  <w:tcW w:w="2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7E0C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MOVIMIENTOS</w:t>
                  </w:r>
                </w:p>
              </w:tc>
              <w:tc>
                <w:tcPr>
                  <w:tcW w:w="26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7E0C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SALDO</w:t>
                  </w:r>
                </w:p>
              </w:tc>
            </w:tr>
            <w:tr w:rsidR="007E0C4E">
              <w:tc>
                <w:tcPr>
                  <w:tcW w:w="864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7E0C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8 CUENTAS DE ORDEN PRESUPUESTAL</w:t>
                  </w:r>
                </w:p>
              </w:tc>
            </w:tr>
            <w:tr w:rsidR="007E0C4E">
              <w:tc>
                <w:tcPr>
                  <w:tcW w:w="8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7E0C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8.1.1.0.0</w:t>
                  </w:r>
                </w:p>
              </w:tc>
              <w:tc>
                <w:tcPr>
                  <w:tcW w:w="25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7E0C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Ley de Ingresos Estimada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8702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$ 3,946,200.00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8702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8702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$ 3,946,200.00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8702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7E0C4E">
              <w:tc>
                <w:tcPr>
                  <w:tcW w:w="8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7E0C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8.1.2.0.0</w:t>
                  </w:r>
                </w:p>
              </w:tc>
              <w:tc>
                <w:tcPr>
                  <w:tcW w:w="25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7E0C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Ley de Ingresos por Ejecutar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8702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$ 3,584,637.06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8702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$ 3,946,200.00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8702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8702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$ 361,562.94</w:t>
                  </w:r>
                </w:p>
              </w:tc>
            </w:tr>
            <w:tr w:rsidR="007E0C4E">
              <w:tc>
                <w:tcPr>
                  <w:tcW w:w="8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7E0C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8.1.3.0.0</w:t>
                  </w:r>
                </w:p>
              </w:tc>
              <w:tc>
                <w:tcPr>
                  <w:tcW w:w="25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7E0C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Ley de Ingresos Modificada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8702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8702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8702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8702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7E0C4E">
              <w:tc>
                <w:tcPr>
                  <w:tcW w:w="8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7E0C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8.1.4.0.0</w:t>
                  </w:r>
                </w:p>
              </w:tc>
              <w:tc>
                <w:tcPr>
                  <w:tcW w:w="25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7E0C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Ley de Ingresos Devengada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8702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$ 3,584,637.06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8702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$ 3,584,637.06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8702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8702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7E0C4E">
              <w:tc>
                <w:tcPr>
                  <w:tcW w:w="8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7E0C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bookmarkStart w:id="3" w:name="_GoBack" w:colFirst="2" w:colLast="5"/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8.1.5.0.0</w:t>
                  </w:r>
                </w:p>
              </w:tc>
              <w:tc>
                <w:tcPr>
                  <w:tcW w:w="25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7E0C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Ley de Ingresos Recaudada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8702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8702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$ 3,584,637.06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8702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8702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$ 3,584,637.06</w:t>
                  </w:r>
                </w:p>
              </w:tc>
            </w:tr>
            <w:bookmarkEnd w:id="3"/>
          </w:tbl>
          <w:p w:rsidR="007E0C4E" w:rsidRDefault="007E0C4E" w:rsidP="007E0C4E">
            <w:pPr>
              <w:autoSpaceDE w:val="0"/>
              <w:autoSpaceDN w:val="0"/>
              <w:adjustRightInd w:val="0"/>
              <w:spacing w:after="0"/>
              <w:ind w:left="567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7E0C4E" w:rsidRDefault="007E0C4E" w:rsidP="007E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7E0C4E" w:rsidRDefault="007E0C4E" w:rsidP="007E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7E0C4E" w:rsidRDefault="007E0C4E" w:rsidP="007E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7E0C4E" w:rsidRDefault="007E0C4E" w:rsidP="007E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s-ES" w:eastAsia="es-MX"/>
              </w:rPr>
            </w:pPr>
          </w:p>
          <w:p w:rsidR="007E0C4E" w:rsidRDefault="007E0C4E" w:rsidP="007E0C4E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 xml:space="preserve">8.2 PRESUPUESTO DE EGRESOS: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Tiene por finalidad registrar, a partir del Presupuesto de Egresos del período y mediante los rubros que lo componen, las operaciones presupuestarias del período. </w:t>
            </w:r>
          </w:p>
          <w:p w:rsidR="007E0C4E" w:rsidRDefault="007E0C4E" w:rsidP="007E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7E0C4E" w:rsidRDefault="007E0C4E" w:rsidP="007E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13"/>
              <w:gridCol w:w="2607"/>
              <w:gridCol w:w="1343"/>
              <w:gridCol w:w="1316"/>
              <w:gridCol w:w="1261"/>
              <w:gridCol w:w="1272"/>
            </w:tblGrid>
            <w:tr w:rsidR="007E0C4E"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7E0C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Cuenta</w:t>
                  </w:r>
                </w:p>
              </w:tc>
              <w:tc>
                <w:tcPr>
                  <w:tcW w:w="27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7E0C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Descripción de la Cuenta</w:t>
                  </w:r>
                </w:p>
              </w:tc>
              <w:tc>
                <w:tcPr>
                  <w:tcW w:w="2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7E0C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MOVIMIENTOS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7E0C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es-MX"/>
                    </w:rPr>
                    <w:t>SALDO</w:t>
                  </w:r>
                </w:p>
              </w:tc>
            </w:tr>
            <w:tr w:rsidR="007E0C4E">
              <w:tc>
                <w:tcPr>
                  <w:tcW w:w="883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7E0C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8 CUENTAS DE ORDEN PRESUPUESTAL</w:t>
                  </w:r>
                </w:p>
              </w:tc>
            </w:tr>
            <w:tr w:rsidR="007E0C4E"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7E0C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8.2.1.0.0</w:t>
                  </w:r>
                </w:p>
              </w:tc>
              <w:tc>
                <w:tcPr>
                  <w:tcW w:w="27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7E0C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Presupuesto de Egresos Aprobado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8702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8702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$ 3,946,200.00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8702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8702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$ 3,946,200.00</w:t>
                  </w:r>
                </w:p>
              </w:tc>
            </w:tr>
            <w:tr w:rsidR="007E0C4E"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7E0C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8.2.2.0.0</w:t>
                  </w:r>
                </w:p>
              </w:tc>
              <w:tc>
                <w:tcPr>
                  <w:tcW w:w="27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7E0C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Presupuesto de Egresos por Ejercer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8702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$ 3,946,200.00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8702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$ 3,805,342.44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8702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$ 140,857.56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8702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7E0C4E"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7E0C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8.2.3.0.0</w:t>
                  </w:r>
                </w:p>
              </w:tc>
              <w:tc>
                <w:tcPr>
                  <w:tcW w:w="27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7E0C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Presupuesto Modificado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8702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8702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8702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8702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7E0C4E"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7E0C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8.2.4.0.0</w:t>
                  </w:r>
                </w:p>
              </w:tc>
              <w:tc>
                <w:tcPr>
                  <w:tcW w:w="27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7E0C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Presupuesto de Egresos Comprometido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8702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$ 3,805,342.44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8702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$ 3,805,342.44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8702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8702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7E0C4E"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7E0C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8.2.5.0.0</w:t>
                  </w:r>
                </w:p>
              </w:tc>
              <w:tc>
                <w:tcPr>
                  <w:tcW w:w="27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7E0C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Presupuesto de Egresos Devengado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8702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$ 3,805,342.44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8702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$ 3,805,342.44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8702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8702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7E0C4E"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7E0C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8.2.6.0.0</w:t>
                  </w:r>
                </w:p>
              </w:tc>
              <w:tc>
                <w:tcPr>
                  <w:tcW w:w="27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7E0C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Presupuesto de Egresos Ejercido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8702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$ 3,805,342.44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8702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$ 3,805,342.44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8702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8702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  <w:tr w:rsidR="007E0C4E"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7E0C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8.2.7.0.0</w:t>
                  </w:r>
                </w:p>
              </w:tc>
              <w:tc>
                <w:tcPr>
                  <w:tcW w:w="27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7E0C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Presupuesto de Egresos Pagado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8702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$ 3,805,342.44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8702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8702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$ 3,805,342.44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0C4E" w:rsidRDefault="007E0C4E" w:rsidP="008702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eastAsia="es-MX"/>
                    </w:rPr>
                    <w:t>$ 0.00</w:t>
                  </w:r>
                </w:p>
              </w:tc>
            </w:tr>
          </w:tbl>
          <w:p w:rsidR="007E0C4E" w:rsidRDefault="007E0C4E" w:rsidP="007E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7E0C4E" w:rsidRDefault="007E0C4E" w:rsidP="007E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7E0C4E" w:rsidRDefault="007E0C4E" w:rsidP="007E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:rsidR="007E0C4E" w:rsidRDefault="007E0C4E" w:rsidP="007E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28"/>
        <w:gridCol w:w="1261"/>
        <w:gridCol w:w="3839"/>
      </w:tblGrid>
      <w:tr w:rsidR="00900B0E" w:rsidRPr="001F0913" w:rsidTr="00900B0E">
        <w:tc>
          <w:tcPr>
            <w:tcW w:w="3794" w:type="dxa"/>
            <w:shd w:val="clear" w:color="auto" w:fill="auto"/>
          </w:tcPr>
          <w:p w:rsidR="00900B0E" w:rsidRPr="001F0913" w:rsidRDefault="00F568DD" w:rsidP="00B07C90">
            <w:pPr>
              <w:tabs>
                <w:tab w:val="center" w:pos="1789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140F99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9aGwIAADsEAAAOAAAAZHJzL2Uyb0RvYy54bWysU9uO2yAQfa/Uf0C8J77U2SZWnNXKTvqy&#10;7Uba7QcQwDYqZhCQOFHVfy+Qi3a3L1VVP+CBmTlz5ra8Pw4SHbixAlSFs2mKEVcUmFBdhb+/bCZz&#10;jKwjihEJilf4xC2+X338sBx1yXPoQTJukAdRthx1hXvndJkklvZ8IHYKmiuvbMEMxPmr6RJmyOjR&#10;B5nkaXqXjGCYNkC5tf61OSvxKuK3LafuqW0td0hW2HNz8TTx3IUzWS1J2Rmie0EvNMg/sBiIUD7o&#10;DaohjqC9EX9ADYIasNC6KYUhgbYVlMccfDZZ+i6b555oHnPxxbH6Vib7/2Dpt8PWIMEqnGOkyOBb&#10;9LB3ECOjIpRn1Lb0VrXampAgPapn/Qj0h0UK6p6ojkfjl5P2vlnwSN64hIvVPshu/ArM2xCPH2t1&#10;bM0QIH0V0DG25HRrCT86RP1jni9ms3yGEb3qElJeHbWx7guHAQWhwtYZIrre1aCUbzyYLIYhh0fr&#10;Ai1SXh1CVAUbIWXsv1RorPAixAkaC1KwoIwX0+1qadCBhAmKX8zxnZmBvWIRrOeErS+yI0KeZR9c&#10;qoDnE/N0LtJ5RH4u0sV6vp4XkyK/W0+KtGkmD5u6mNxtss+z5lNT1032K1DLirIXjHEV2F3HNSv+&#10;bhwui3MetNvA3sqQvEWP9fJkr/9IOnY2NPM8Fjtgp625dtxPaDS+bFNYgdd3L7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E0fL1o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900B0E" w:rsidRPr="001F0913" w:rsidRDefault="00B07C90" w:rsidP="00B07C90">
            <w:pPr>
              <w:tabs>
                <w:tab w:val="left" w:pos="6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:rsidR="00900B0E" w:rsidRPr="001F0913" w:rsidRDefault="00F568DD" w:rsidP="00B07C90">
            <w:pPr>
              <w:tabs>
                <w:tab w:val="center" w:pos="1846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276BBD2" id="AutoShape 5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8d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GZhPKNxJUTVamtDg/Sons2jpj8cUrruiep4DH45GcjNQkbyJiVcnIEiu/GrZhBDAD/O&#10;6tjaIUDCFNAxSnK6ScKPHlH4mOeL2SyfYUSvvoSU10Rjnf/C9YCCUWHnLRFd72utFAivbRbLkMOj&#10;84EWKa8JoarSGyFl1F8qNFZ4EeoEj9NSsOCMF9vtamnRgYQNir/Y47swq/eKRbCeE7a+2J4Iebah&#10;uFQBDxoDOhfrvCI/F+liPV/Pi0mR360nRdo0k4dNXUzuNtnnWfOpqesm+xWoZUXZC8a4Cuyu65oV&#10;f7cOl4dzXrTbwt7GkLxFj/MCstf/SDoqG8Q8r8VOs9PWXhWHDY3Bl9cUnsDrO9iv3/zq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AnwvHR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</w:tr>
      <w:tr w:rsidR="00900B0E" w:rsidRPr="001F0913" w:rsidTr="00900B0E">
        <w:tc>
          <w:tcPr>
            <w:tcW w:w="3794" w:type="dxa"/>
            <w:shd w:val="clear" w:color="auto" w:fill="auto"/>
          </w:tcPr>
          <w:p w:rsidR="00900B0E" w:rsidRPr="001A2522" w:rsidRDefault="007E0C4E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b/>
                <w:sz w:val="20"/>
              </w:rPr>
              <w:t>MTRA. DORA MARÍA GARCÍA ORDOÑEZ</w:t>
            </w:r>
          </w:p>
          <w:p w:rsidR="00900B0E" w:rsidRPr="001A2522" w:rsidRDefault="007E0C4E" w:rsidP="001A252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b/>
                <w:sz w:val="20"/>
              </w:rPr>
              <w:t>PRESIDENTA DIF MUNICIPAL</w:t>
            </w:r>
          </w:p>
        </w:tc>
        <w:tc>
          <w:tcPr>
            <w:tcW w:w="1276" w:type="dxa"/>
            <w:shd w:val="clear" w:color="auto" w:fill="auto"/>
          </w:tcPr>
          <w:p w:rsidR="00900B0E" w:rsidRPr="001F0913" w:rsidRDefault="00B07C90" w:rsidP="00B07C90">
            <w:pPr>
              <w:tabs>
                <w:tab w:val="left" w:pos="66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:rsidR="00900B0E" w:rsidRPr="001A2522" w:rsidRDefault="007E0C4E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b/>
                <w:sz w:val="20"/>
              </w:rPr>
              <w:t>LIC SANTIAGO NOYOLA CASTELLÓN</w:t>
            </w:r>
          </w:p>
          <w:p w:rsidR="00900B0E" w:rsidRPr="001A2522" w:rsidRDefault="007E0C4E" w:rsidP="00B07C9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b/>
                <w:sz w:val="20"/>
              </w:rPr>
              <w:t>DIRECTOR DIF MUNICIPAL</w:t>
            </w:r>
          </w:p>
        </w:tc>
      </w:tr>
    </w:tbl>
    <w:p w:rsidR="00002A2C" w:rsidRDefault="00002A2C">
      <w:pPr>
        <w:rPr>
          <w:rFonts w:ascii="Arial" w:hAnsi="Arial" w:cs="Arial"/>
        </w:rPr>
      </w:pPr>
    </w:p>
    <w:p w:rsidR="00900B0E" w:rsidRPr="00721735" w:rsidRDefault="00900B0E" w:rsidP="00DB3177">
      <w:pPr>
        <w:jc w:val="center"/>
        <w:rPr>
          <w:rFonts w:ascii="C39HrP24DhTt" w:hAnsi="C39HrP24DhTt" w:cs="Arial"/>
          <w:sz w:val="44"/>
          <w:szCs w:val="44"/>
        </w:rPr>
      </w:pPr>
    </w:p>
    <w:p w:rsidR="00900B0E" w:rsidRDefault="00900B0E" w:rsidP="002A42CF">
      <w:pPr>
        <w:rPr>
          <w:rFonts w:ascii="Arial" w:hAnsi="Arial" w:cs="Arial"/>
          <w:sz w:val="24"/>
          <w:szCs w:val="24"/>
        </w:rPr>
      </w:pPr>
    </w:p>
    <w:p w:rsidR="002A42CF" w:rsidRPr="00076359" w:rsidRDefault="007E0C4E" w:rsidP="002A42CF">
      <w:pPr>
        <w:jc w:val="center"/>
        <w:rPr>
          <w:rFonts w:ascii="C39HrP24DhTt" w:hAnsi="C39HrP24DhTt" w:cs="Arial"/>
          <w:sz w:val="44"/>
          <w:szCs w:val="44"/>
        </w:rPr>
      </w:pPr>
      <w:bookmarkStart w:id="8" w:name="codigo"/>
      <w:bookmarkEnd w:id="8"/>
      <w:r>
        <w:rPr>
          <w:rFonts w:ascii="C39HrP24DhTt" w:hAnsi="C39HrP24DhTt" w:cs="Arial"/>
          <w:sz w:val="44"/>
          <w:szCs w:val="44"/>
        </w:rPr>
        <w:t>ASEJ2020-13-16-05-2021-1</w:t>
      </w:r>
    </w:p>
    <w:p w:rsidR="002A42CF" w:rsidRDefault="002A42CF" w:rsidP="00002A2C">
      <w:pPr>
        <w:rPr>
          <w:rFonts w:ascii="Arial" w:hAnsi="Arial" w:cs="Arial"/>
          <w:sz w:val="24"/>
          <w:szCs w:val="24"/>
        </w:rPr>
      </w:pPr>
    </w:p>
    <w:p w:rsidR="00002A2C" w:rsidRPr="00B157EC" w:rsidRDefault="00002A2C" w:rsidP="00002A2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002A2C" w:rsidRPr="007326BD" w:rsidRDefault="00002A2C">
      <w:pPr>
        <w:rPr>
          <w:rFonts w:ascii="Arial" w:hAnsi="Arial" w:cs="Arial"/>
        </w:rPr>
      </w:pPr>
    </w:p>
    <w:sectPr w:rsidR="00002A2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3"/>
    <w:rsid w:val="00002A2C"/>
    <w:rsid w:val="00076359"/>
    <w:rsid w:val="00076D0B"/>
    <w:rsid w:val="000D0F62"/>
    <w:rsid w:val="001A2522"/>
    <w:rsid w:val="001F207A"/>
    <w:rsid w:val="00203DB3"/>
    <w:rsid w:val="002A42CF"/>
    <w:rsid w:val="0040191D"/>
    <w:rsid w:val="007326BD"/>
    <w:rsid w:val="007D77B1"/>
    <w:rsid w:val="007E0C4E"/>
    <w:rsid w:val="00806603"/>
    <w:rsid w:val="0087029C"/>
    <w:rsid w:val="00900B0E"/>
    <w:rsid w:val="00A45E83"/>
    <w:rsid w:val="00A74DC0"/>
    <w:rsid w:val="00B07C90"/>
    <w:rsid w:val="00BE3AB1"/>
    <w:rsid w:val="00D27CAF"/>
    <w:rsid w:val="00D64D9B"/>
    <w:rsid w:val="00DB3177"/>
    <w:rsid w:val="00F5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11F27-BE0C-42CC-A550-C708103D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B2B2E-09F2-4722-B095-21BD683E5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Eduardo</cp:lastModifiedBy>
  <cp:revision>7</cp:revision>
  <dcterms:created xsi:type="dcterms:W3CDTF">2020-05-27T16:03:00Z</dcterms:created>
  <dcterms:modified xsi:type="dcterms:W3CDTF">2021-05-16T14:03:00Z</dcterms:modified>
</cp:coreProperties>
</file>