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C0" w:rsidRPr="00AF76B6" w:rsidRDefault="00CC20C0">
      <w:pPr>
        <w:rPr>
          <w:sz w:val="24"/>
          <w:szCs w:val="24"/>
        </w:rPr>
      </w:pPr>
    </w:p>
    <w:p w:rsidR="00CC20C0" w:rsidRPr="00AF76B6" w:rsidRDefault="00CC20C0" w:rsidP="00CC20C0">
      <w:pPr>
        <w:jc w:val="center"/>
        <w:rPr>
          <w:rFonts w:ascii="Arial" w:hAnsi="Arial" w:cs="Arial"/>
          <w:b/>
          <w:sz w:val="24"/>
          <w:szCs w:val="24"/>
        </w:rPr>
      </w:pPr>
      <w:r w:rsidRPr="00AF76B6">
        <w:rPr>
          <w:rFonts w:ascii="Arial" w:hAnsi="Arial" w:cs="Arial"/>
          <w:b/>
          <w:sz w:val="24"/>
          <w:szCs w:val="24"/>
        </w:rPr>
        <w:t>GOBIERNO MUNICIPAL DE CABO CORRIENTES, JALISCO, MÉXICO</w:t>
      </w:r>
    </w:p>
    <w:p w:rsidR="0017257E" w:rsidRPr="00AF76B6" w:rsidRDefault="00E423EA" w:rsidP="00AF76B6">
      <w:pPr>
        <w:jc w:val="center"/>
        <w:rPr>
          <w:rFonts w:ascii="Arial" w:hAnsi="Arial" w:cs="Arial"/>
          <w:b/>
          <w:sz w:val="24"/>
          <w:szCs w:val="24"/>
        </w:rPr>
      </w:pPr>
      <w:r w:rsidRPr="00AF76B6">
        <w:rPr>
          <w:rFonts w:ascii="Arial" w:hAnsi="Arial" w:cs="Arial"/>
          <w:b/>
          <w:sz w:val="24"/>
          <w:szCs w:val="24"/>
        </w:rPr>
        <w:t>SEGUNDA</w:t>
      </w:r>
      <w:r w:rsidR="0017257E" w:rsidRPr="00AF76B6">
        <w:rPr>
          <w:rFonts w:ascii="Arial" w:hAnsi="Arial" w:cs="Arial"/>
          <w:b/>
          <w:sz w:val="24"/>
          <w:szCs w:val="24"/>
        </w:rPr>
        <w:t xml:space="preserve"> SESIÓN </w:t>
      </w:r>
      <w:r w:rsidR="00BD6555" w:rsidRPr="00AF76B6">
        <w:rPr>
          <w:rFonts w:ascii="Arial" w:hAnsi="Arial" w:cs="Arial"/>
          <w:b/>
          <w:sz w:val="24"/>
          <w:szCs w:val="24"/>
        </w:rPr>
        <w:t xml:space="preserve">EXTRAORDINARIA </w:t>
      </w:r>
      <w:r w:rsidR="0017257E" w:rsidRPr="00AF76B6">
        <w:rPr>
          <w:rFonts w:ascii="Arial" w:hAnsi="Arial" w:cs="Arial"/>
          <w:b/>
          <w:sz w:val="24"/>
          <w:szCs w:val="24"/>
        </w:rPr>
        <w:t>DEL AÑO 2015 DEL COMITÉ DE CLASIFICACIÓN DE INFORMACIÓN PÚBLICA DEL GOBIERNO MUNICIPAL DE CABO CORRIENTES, JALISCO, MÉXICO.</w:t>
      </w:r>
    </w:p>
    <w:p w:rsidR="00CC20C0" w:rsidRPr="00AF76B6" w:rsidRDefault="00E423EA" w:rsidP="00DE4936">
      <w:p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Siendo las 10:30 a.m. diez</w:t>
      </w:r>
      <w:r w:rsidR="00CC20C0" w:rsidRPr="00AF76B6">
        <w:rPr>
          <w:rFonts w:ascii="Arial" w:hAnsi="Arial" w:cs="Arial"/>
        </w:rPr>
        <w:t xml:space="preserve"> </w:t>
      </w:r>
      <w:r w:rsidR="00961D58" w:rsidRPr="00AF76B6">
        <w:rPr>
          <w:rFonts w:ascii="Arial" w:hAnsi="Arial" w:cs="Arial"/>
        </w:rPr>
        <w:t xml:space="preserve">treinta </w:t>
      </w:r>
      <w:r w:rsidR="00CC20C0" w:rsidRPr="00AF76B6">
        <w:rPr>
          <w:rFonts w:ascii="Arial" w:hAnsi="Arial" w:cs="Arial"/>
        </w:rPr>
        <w:t xml:space="preserve">horas </w:t>
      </w:r>
      <w:r w:rsidRPr="00AF76B6">
        <w:rPr>
          <w:rFonts w:ascii="Arial" w:hAnsi="Arial" w:cs="Arial"/>
        </w:rPr>
        <w:t>del día 02 de Diciembre</w:t>
      </w:r>
      <w:r w:rsidR="00961D58" w:rsidRPr="00AF76B6">
        <w:rPr>
          <w:rFonts w:ascii="Arial" w:hAnsi="Arial" w:cs="Arial"/>
        </w:rPr>
        <w:t xml:space="preserve"> del año 2015 dos mil quince, en las instalaciones de la Presidencia Municipal, con domicilio en Portal Hidalgo </w:t>
      </w:r>
      <w:r w:rsidR="00A83322" w:rsidRPr="00AF76B6">
        <w:rPr>
          <w:rFonts w:ascii="Arial" w:hAnsi="Arial" w:cs="Arial"/>
        </w:rPr>
        <w:t xml:space="preserve">Nº </w:t>
      </w:r>
      <w:r w:rsidR="00961D58" w:rsidRPr="00AF76B6">
        <w:rPr>
          <w:rFonts w:ascii="Arial" w:hAnsi="Arial" w:cs="Arial"/>
        </w:rPr>
        <w:t xml:space="preserve">12 </w:t>
      </w:r>
      <w:r w:rsidR="00A83322" w:rsidRPr="00AF76B6">
        <w:rPr>
          <w:rFonts w:ascii="Arial" w:hAnsi="Arial" w:cs="Arial"/>
        </w:rPr>
        <w:t xml:space="preserve">doce, segundo piso, </w:t>
      </w:r>
      <w:r w:rsidR="00961D58" w:rsidRPr="00AF76B6">
        <w:rPr>
          <w:rFonts w:ascii="Arial" w:hAnsi="Arial" w:cs="Arial"/>
        </w:rPr>
        <w:t xml:space="preserve">Colonia Centro CP. 48400, </w:t>
      </w:r>
      <w:r w:rsidR="00A83322" w:rsidRPr="00AF76B6">
        <w:rPr>
          <w:rFonts w:ascii="Arial" w:hAnsi="Arial" w:cs="Arial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AF76B6">
        <w:rPr>
          <w:rFonts w:ascii="Arial" w:hAnsi="Arial" w:cs="Arial"/>
        </w:rPr>
        <w:t xml:space="preserve">se reunieron los C.C. el </w:t>
      </w:r>
      <w:r w:rsidR="008F751D" w:rsidRPr="00AF76B6">
        <w:rPr>
          <w:rFonts w:ascii="Arial" w:hAnsi="Arial" w:cs="Arial"/>
          <w:b/>
        </w:rPr>
        <w:t>Ing. Prisciliano Ramírez Gordián</w:t>
      </w:r>
      <w:r w:rsidR="008F751D" w:rsidRPr="00AF76B6">
        <w:rPr>
          <w:rFonts w:ascii="Arial" w:hAnsi="Arial" w:cs="Arial"/>
        </w:rPr>
        <w:t xml:space="preserve"> en su carácter de Presidente Municipal, el </w:t>
      </w:r>
      <w:r w:rsidR="008F751D" w:rsidRPr="00AF76B6">
        <w:rPr>
          <w:rFonts w:ascii="Arial" w:hAnsi="Arial" w:cs="Arial"/>
          <w:b/>
        </w:rPr>
        <w:t>L.C.P.</w:t>
      </w:r>
      <w:r w:rsidR="007E18C7" w:rsidRPr="00AF76B6">
        <w:rPr>
          <w:rFonts w:ascii="Arial" w:hAnsi="Arial" w:cs="Arial"/>
          <w:b/>
        </w:rPr>
        <w:t xml:space="preserve"> Juan</w:t>
      </w:r>
      <w:r w:rsidR="008F751D" w:rsidRPr="00AF76B6">
        <w:rPr>
          <w:rFonts w:ascii="Arial" w:hAnsi="Arial" w:cs="Arial"/>
          <w:b/>
        </w:rPr>
        <w:t xml:space="preserve"> Ramón Araiza Rizo</w:t>
      </w:r>
      <w:r w:rsidR="008F751D" w:rsidRPr="00AF76B6">
        <w:rPr>
          <w:rFonts w:ascii="Arial" w:hAnsi="Arial" w:cs="Arial"/>
        </w:rPr>
        <w:t xml:space="preserve">, Contralor Municipal y la </w:t>
      </w:r>
      <w:r w:rsidR="008F751D" w:rsidRPr="00AF76B6">
        <w:rPr>
          <w:rFonts w:ascii="Arial" w:hAnsi="Arial" w:cs="Arial"/>
          <w:b/>
        </w:rPr>
        <w:t>Lic. Adilene de Jesús Tacuba Pillado</w:t>
      </w:r>
      <w:r w:rsidR="008F751D" w:rsidRPr="00AF76B6">
        <w:rPr>
          <w:rFonts w:ascii="Arial" w:hAnsi="Arial" w:cs="Arial"/>
        </w:rPr>
        <w:t xml:space="preserve">, Titular de la Unidad de Transparencia, con la finalidad de desahogar la </w:t>
      </w:r>
      <w:r w:rsidRPr="00AF76B6">
        <w:rPr>
          <w:rFonts w:ascii="Arial" w:hAnsi="Arial" w:cs="Arial"/>
          <w:b/>
        </w:rPr>
        <w:t>SEGUNDA</w:t>
      </w:r>
      <w:r w:rsidR="008F751D" w:rsidRPr="00AF76B6">
        <w:rPr>
          <w:rFonts w:ascii="Arial" w:hAnsi="Arial" w:cs="Arial"/>
          <w:b/>
        </w:rPr>
        <w:t xml:space="preserve"> SESIÓN EXTRAORDINARIA del año 2015</w:t>
      </w:r>
      <w:r w:rsidR="008F751D" w:rsidRPr="00AF76B6">
        <w:rPr>
          <w:rFonts w:ascii="Arial" w:hAnsi="Arial" w:cs="Arial"/>
        </w:rPr>
        <w:t>, la cual se sometió al siguiente:</w:t>
      </w:r>
    </w:p>
    <w:p w:rsidR="008F751D" w:rsidRPr="00AF76B6" w:rsidRDefault="008F751D" w:rsidP="00BD6555">
      <w:pPr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ORDEN DEL DÍA</w:t>
      </w:r>
    </w:p>
    <w:p w:rsidR="00516EBF" w:rsidRPr="00AF76B6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Lista de Asistencia y verificación del Quórum.</w:t>
      </w:r>
    </w:p>
    <w:p w:rsidR="00516EBF" w:rsidRPr="00AF76B6" w:rsidRDefault="00D12367" w:rsidP="00DE49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Formación</w:t>
      </w:r>
      <w:r w:rsidR="00E423EA" w:rsidRPr="00AF76B6">
        <w:rPr>
          <w:rFonts w:ascii="Arial" w:hAnsi="Arial" w:cs="Arial"/>
        </w:rPr>
        <w:t xml:space="preserve"> y aprobación de los Criterios Generales </w:t>
      </w:r>
      <w:r w:rsidR="0072495F" w:rsidRPr="00AF76B6">
        <w:rPr>
          <w:rFonts w:ascii="Arial" w:hAnsi="Arial" w:cs="Arial"/>
        </w:rPr>
        <w:t xml:space="preserve">en Materia </w:t>
      </w:r>
      <w:r w:rsidR="00E423EA" w:rsidRPr="00AF76B6">
        <w:rPr>
          <w:rFonts w:ascii="Arial" w:hAnsi="Arial" w:cs="Arial"/>
        </w:rPr>
        <w:t>de Clasificación</w:t>
      </w:r>
      <w:r w:rsidRPr="00AF76B6">
        <w:rPr>
          <w:rFonts w:ascii="Arial" w:hAnsi="Arial" w:cs="Arial"/>
        </w:rPr>
        <w:t xml:space="preserve"> </w:t>
      </w:r>
      <w:r w:rsidR="00E423EA" w:rsidRPr="00AF76B6">
        <w:rPr>
          <w:rFonts w:ascii="Arial" w:hAnsi="Arial" w:cs="Arial"/>
        </w:rPr>
        <w:t xml:space="preserve">de Información Pública, Criterios Generales </w:t>
      </w:r>
      <w:r w:rsidR="0072495F" w:rsidRPr="00AF76B6">
        <w:rPr>
          <w:rFonts w:ascii="Arial" w:hAnsi="Arial" w:cs="Arial"/>
        </w:rPr>
        <w:t xml:space="preserve">en Materia </w:t>
      </w:r>
      <w:r w:rsidR="00E423EA" w:rsidRPr="00AF76B6">
        <w:rPr>
          <w:rFonts w:ascii="Arial" w:hAnsi="Arial" w:cs="Arial"/>
        </w:rPr>
        <w:t>de Publicación y Actualización de Información</w:t>
      </w:r>
      <w:r w:rsidR="0072495F" w:rsidRPr="00AF76B6">
        <w:rPr>
          <w:rFonts w:ascii="Arial" w:hAnsi="Arial" w:cs="Arial"/>
        </w:rPr>
        <w:t xml:space="preserve"> fundamental</w:t>
      </w:r>
      <w:r w:rsidR="00E423EA" w:rsidRPr="00AF76B6">
        <w:rPr>
          <w:rFonts w:ascii="Arial" w:hAnsi="Arial" w:cs="Arial"/>
        </w:rPr>
        <w:t xml:space="preserve">, y los Criterios Generales </w:t>
      </w:r>
      <w:r w:rsidR="0072495F" w:rsidRPr="00AF76B6">
        <w:rPr>
          <w:rFonts w:ascii="Arial" w:hAnsi="Arial" w:cs="Arial"/>
        </w:rPr>
        <w:t xml:space="preserve">en Materia </w:t>
      </w:r>
      <w:r w:rsidR="00E423EA" w:rsidRPr="00AF76B6">
        <w:rPr>
          <w:rFonts w:ascii="Arial" w:hAnsi="Arial" w:cs="Arial"/>
        </w:rPr>
        <w:t>de Protección de Información Confidencial</w:t>
      </w:r>
      <w:r w:rsidR="0072495F" w:rsidRPr="00AF76B6">
        <w:rPr>
          <w:rFonts w:ascii="Arial" w:hAnsi="Arial" w:cs="Arial"/>
        </w:rPr>
        <w:t xml:space="preserve"> y Reservada</w:t>
      </w:r>
      <w:r w:rsidR="00E423EA" w:rsidRPr="00AF76B6">
        <w:rPr>
          <w:rFonts w:ascii="Arial" w:hAnsi="Arial" w:cs="Arial"/>
        </w:rPr>
        <w:t xml:space="preserve"> del Municipio de Cabo Corrientes, Jalisco, </w:t>
      </w:r>
      <w:r w:rsidR="00516EBF" w:rsidRPr="00AF76B6">
        <w:rPr>
          <w:rFonts w:ascii="Arial" w:hAnsi="Arial" w:cs="Arial"/>
        </w:rPr>
        <w:t>para la administración de 2015-2018.</w:t>
      </w:r>
    </w:p>
    <w:p w:rsidR="00516EBF" w:rsidRPr="00AF76B6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Asuntos Generales.</w:t>
      </w:r>
    </w:p>
    <w:p w:rsidR="001B64AC" w:rsidRPr="00AF76B6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Clausura de Sesión.</w:t>
      </w:r>
    </w:p>
    <w:p w:rsidR="001337E8" w:rsidRPr="00AF76B6" w:rsidRDefault="001337E8" w:rsidP="00AF76B6">
      <w:pPr>
        <w:rPr>
          <w:rFonts w:ascii="Arial" w:hAnsi="Arial" w:cs="Arial"/>
          <w:b/>
        </w:rPr>
      </w:pPr>
    </w:p>
    <w:p w:rsidR="000359A3" w:rsidRPr="00AF76B6" w:rsidRDefault="007E18C7" w:rsidP="005A0D3E">
      <w:pPr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DESAHOGO DEL ORDEN DEL DIA</w:t>
      </w:r>
    </w:p>
    <w:p w:rsidR="007E18C7" w:rsidRPr="00AF76B6" w:rsidRDefault="007E18C7" w:rsidP="00DE4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76B6">
        <w:rPr>
          <w:rFonts w:ascii="Arial" w:hAnsi="Arial" w:cs="Arial"/>
        </w:rPr>
        <w:t xml:space="preserve">En el desahogo de este punto, se nombró lista de asistencia estando presente, el Ing. Prisciliano Ramírez Gordián, el L.C.P. Juan Ramón Araiza Rizo, </w:t>
      </w:r>
      <w:r w:rsidR="00D12367" w:rsidRPr="00AF76B6">
        <w:rPr>
          <w:rFonts w:ascii="Arial" w:hAnsi="Arial" w:cs="Arial"/>
        </w:rPr>
        <w:t>Contralor Municipal y la Lic. Adilene de Jesús Tacuba Pillado, Titular de la Unidad de Transparencia, verifi</w:t>
      </w:r>
      <w:r w:rsidR="00B23F2B" w:rsidRPr="00AF76B6">
        <w:rPr>
          <w:rFonts w:ascii="Arial" w:hAnsi="Arial" w:cs="Arial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B23F2B" w:rsidRPr="00AF76B6" w:rsidRDefault="00B23F2B" w:rsidP="0072495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Formación y aprobación de los Criterios Generales de Clasificación de Información Pública, Criterios Generales de Publicación y Actualización de Información, y los Criterios Generales de Protección de Información Confidencial del Municipio de Cabo Corrientes, Jalisco, para la administración de 2015-2018.</w:t>
      </w:r>
    </w:p>
    <w:p w:rsidR="00AF76B6" w:rsidRDefault="00AF76B6" w:rsidP="00B23F2B">
      <w:pPr>
        <w:pStyle w:val="Prrafodelista"/>
        <w:ind w:left="1080"/>
        <w:jc w:val="both"/>
        <w:rPr>
          <w:rFonts w:ascii="Arial" w:hAnsi="Arial" w:cs="Arial"/>
        </w:rPr>
      </w:pPr>
    </w:p>
    <w:p w:rsidR="00B23F2B" w:rsidRPr="00AF76B6" w:rsidRDefault="00B23F2B" w:rsidP="00B23F2B">
      <w:pPr>
        <w:pStyle w:val="Prrafodelista"/>
        <w:ind w:left="1080"/>
        <w:jc w:val="both"/>
        <w:rPr>
          <w:rFonts w:ascii="Arial" w:hAnsi="Arial" w:cs="Arial"/>
        </w:rPr>
      </w:pPr>
      <w:bookmarkStart w:id="0" w:name="_GoBack"/>
      <w:bookmarkEnd w:id="0"/>
      <w:r w:rsidRPr="00AF76B6">
        <w:rPr>
          <w:rFonts w:ascii="Arial" w:hAnsi="Arial" w:cs="Arial"/>
        </w:rPr>
        <w:t>A continuación el Presidente del comité cedió la voz a la Lic. Adilene de Jesús Tacuba Pillado, en su carácter de Secretario Técnico del comité quien informó que en cumplimiento a lo establecido en la fracción IX del artículo 25 de la Ley de Transparencia y Acceso a la Información del Estado de Jalisco y sus Municipios, se presentó ante el comité los criterios de clasificación de información del ITEI para elaborar</w:t>
      </w:r>
      <w:r w:rsidR="00E2246C" w:rsidRPr="00AF76B6">
        <w:rPr>
          <w:rFonts w:ascii="Arial" w:hAnsi="Arial" w:cs="Arial"/>
        </w:rPr>
        <w:t xml:space="preserve"> y posteriormente continuar con la elaboración de</w:t>
      </w:r>
      <w:r w:rsidRPr="00AF76B6">
        <w:rPr>
          <w:rFonts w:ascii="Arial" w:hAnsi="Arial" w:cs="Arial"/>
        </w:rPr>
        <w:t xml:space="preserve"> los criterios propios del municipio en una jornada larga para establecer los criterios generales de clasificación de información, los criterios generales de la actualización y publicación de la Información, </w:t>
      </w:r>
      <w:r w:rsidR="00E2246C" w:rsidRPr="00AF76B6">
        <w:rPr>
          <w:rFonts w:ascii="Arial" w:hAnsi="Arial" w:cs="Arial"/>
        </w:rPr>
        <w:t>y los Criterios Generales de Protección de Información del Municipio; los cuales fueron redactados en base a los Lineamientos Generales emitidos por el ITEI y que se contemplaron en todo momento para su comprensión y cumplimiento.</w:t>
      </w:r>
    </w:p>
    <w:p w:rsidR="00E2246C" w:rsidRPr="00AF76B6" w:rsidRDefault="00E2246C" w:rsidP="00B23F2B">
      <w:pPr>
        <w:pStyle w:val="Prrafodelista"/>
        <w:ind w:left="1080"/>
        <w:jc w:val="both"/>
        <w:rPr>
          <w:rFonts w:ascii="Arial" w:hAnsi="Arial" w:cs="Arial"/>
        </w:rPr>
      </w:pPr>
    </w:p>
    <w:p w:rsidR="0072495F" w:rsidRPr="00AF76B6" w:rsidRDefault="00E2246C" w:rsidP="00AF76B6">
      <w:pPr>
        <w:pStyle w:val="Prrafodelista"/>
        <w:ind w:left="1080"/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Posteriormente se hizo lectura final de los criterios generales ya mencionados una vez finalizados, revisión y observaciones sobre éstos, a lo que los integrantes del comité señalaron que no existía observación alguna al respecto.</w:t>
      </w:r>
    </w:p>
    <w:p w:rsidR="0072495F" w:rsidRPr="00AF76B6" w:rsidRDefault="0072495F" w:rsidP="0072495F">
      <w:pPr>
        <w:pStyle w:val="Prrafodelista"/>
        <w:ind w:left="1080"/>
        <w:jc w:val="both"/>
        <w:rPr>
          <w:rFonts w:ascii="Arial" w:hAnsi="Arial" w:cs="Arial"/>
        </w:rPr>
      </w:pPr>
    </w:p>
    <w:p w:rsidR="00E2246C" w:rsidRPr="00AF76B6" w:rsidRDefault="00E2246C" w:rsidP="0072495F">
      <w:pPr>
        <w:pStyle w:val="Prrafodelista"/>
        <w:ind w:left="1080"/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Debido a lo anterior, y tras el análisis correspondiente, se acordó de manera unánime la aprobación de los Criterios Generales en Materia de Clasificación de Información Pública, Criterios Generales en Materia de Publicación y Actualización de Información fundamental, y los Criterios Generales en Materia de Protección de Información Confidencial y Reservada del Municipio de Cabo Corrientes, Jalisco, para la administración de 2015-2018.</w:t>
      </w:r>
    </w:p>
    <w:p w:rsidR="00641B51" w:rsidRPr="00AF76B6" w:rsidRDefault="00641B51" w:rsidP="00641B51">
      <w:p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Acto seguido el  presidente del Comité Ing. Prisciliano Ramírez Gordián ordenó se remitieran dichos criterios al Instituto de Transparencia e Información Pública de Jalisco para su aprobación y posterior registro de conformidad a lo dispuesto en el artículo 35, punto 1 fracción XIII de la Ley de Transparencia y Acceso a la Información Pública del Estado de Jalisco y sus Municipios.</w:t>
      </w:r>
    </w:p>
    <w:p w:rsidR="00186035" w:rsidRPr="00AF76B6" w:rsidRDefault="00186035" w:rsidP="00641B51">
      <w:pPr>
        <w:jc w:val="both"/>
        <w:rPr>
          <w:rFonts w:ascii="Arial" w:hAnsi="Arial" w:cs="Arial"/>
        </w:rPr>
      </w:pPr>
    </w:p>
    <w:p w:rsidR="0072495F" w:rsidRPr="00AF76B6" w:rsidRDefault="0072495F" w:rsidP="0072495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Asuntos Generales.</w:t>
      </w:r>
    </w:p>
    <w:p w:rsidR="00B23F2B" w:rsidRDefault="0072495F" w:rsidP="00AF76B6">
      <w:pPr>
        <w:pStyle w:val="Prrafodelista"/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 xml:space="preserve">Se acordó proporcionar el día </w:t>
      </w:r>
      <w:r w:rsidR="00186035" w:rsidRPr="00AF76B6">
        <w:rPr>
          <w:rFonts w:ascii="Arial" w:hAnsi="Arial" w:cs="Arial"/>
        </w:rPr>
        <w:t>viernes 11 de Diciembre del 2015, capacitación a jefes y directores del Ayuntamiento sobre LAS OBLIGACIONES Y  LINEAMIENTOS EN MATERIA DE TRANSPARENCIA Y PROTECCIÓN DE DATOS PERSONALES E</w:t>
      </w:r>
      <w:r w:rsidR="00AF76B6" w:rsidRPr="00AF76B6">
        <w:rPr>
          <w:rFonts w:ascii="Arial" w:hAnsi="Arial" w:cs="Arial"/>
        </w:rPr>
        <w:t>N CABO CORRIENTES, con la finalidad de transparentar el ejercicio de la función pública, la rendición de cuentas para los ciudadanos.</w:t>
      </w:r>
    </w:p>
    <w:p w:rsidR="00AF76B6" w:rsidRDefault="00AF76B6" w:rsidP="00AF76B6">
      <w:pPr>
        <w:pStyle w:val="Prrafodelista"/>
        <w:jc w:val="both"/>
        <w:rPr>
          <w:rFonts w:ascii="Arial" w:hAnsi="Arial" w:cs="Arial"/>
        </w:rPr>
      </w:pPr>
    </w:p>
    <w:p w:rsidR="00AF76B6" w:rsidRDefault="00AF76B6" w:rsidP="00AF76B6">
      <w:pPr>
        <w:pStyle w:val="Prrafodelista"/>
        <w:jc w:val="both"/>
        <w:rPr>
          <w:rFonts w:ascii="Arial" w:hAnsi="Arial" w:cs="Arial"/>
        </w:rPr>
      </w:pPr>
    </w:p>
    <w:p w:rsidR="00AF76B6" w:rsidRDefault="00AF76B6" w:rsidP="00AF76B6">
      <w:pPr>
        <w:pStyle w:val="Prrafodelista"/>
        <w:jc w:val="both"/>
        <w:rPr>
          <w:rFonts w:ascii="Arial" w:hAnsi="Arial" w:cs="Arial"/>
        </w:rPr>
      </w:pPr>
    </w:p>
    <w:p w:rsidR="00AF76B6" w:rsidRDefault="00AF76B6" w:rsidP="00AF76B6">
      <w:pPr>
        <w:pStyle w:val="Prrafodelista"/>
        <w:jc w:val="both"/>
        <w:rPr>
          <w:rFonts w:ascii="Arial" w:hAnsi="Arial" w:cs="Arial"/>
        </w:rPr>
      </w:pPr>
    </w:p>
    <w:p w:rsidR="00AF76B6" w:rsidRPr="00AF76B6" w:rsidRDefault="00AF76B6" w:rsidP="00AF76B6">
      <w:pPr>
        <w:pStyle w:val="Prrafodelista"/>
        <w:jc w:val="both"/>
        <w:rPr>
          <w:rFonts w:ascii="Arial" w:hAnsi="Arial" w:cs="Arial"/>
        </w:rPr>
      </w:pPr>
    </w:p>
    <w:p w:rsidR="00AF76B6" w:rsidRPr="00AF76B6" w:rsidRDefault="00AF76B6" w:rsidP="00AF76B6">
      <w:pPr>
        <w:pStyle w:val="Prrafodelista"/>
        <w:jc w:val="both"/>
        <w:rPr>
          <w:rFonts w:ascii="Arial" w:hAnsi="Arial" w:cs="Arial"/>
        </w:rPr>
      </w:pPr>
    </w:p>
    <w:p w:rsidR="005A0D3E" w:rsidRDefault="00022D6A" w:rsidP="00AF76B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F76B6">
        <w:rPr>
          <w:rFonts w:ascii="Arial" w:hAnsi="Arial" w:cs="Arial"/>
        </w:rPr>
        <w:t>Una vez desahogado el orden del día en todos sus puntos, se declara clausurada l</w:t>
      </w:r>
      <w:r w:rsidR="00AF76B6" w:rsidRPr="00AF76B6">
        <w:rPr>
          <w:rFonts w:ascii="Arial" w:hAnsi="Arial" w:cs="Arial"/>
        </w:rPr>
        <w:t>a presente sesión, siendo las 13:45 p.m. trece</w:t>
      </w:r>
      <w:r w:rsidRPr="00AF76B6">
        <w:rPr>
          <w:rFonts w:ascii="Arial" w:hAnsi="Arial" w:cs="Arial"/>
        </w:rPr>
        <w:t xml:space="preserve"> horas con </w:t>
      </w:r>
      <w:r w:rsidR="00AF76B6" w:rsidRPr="00AF76B6">
        <w:rPr>
          <w:rFonts w:ascii="Arial" w:hAnsi="Arial" w:cs="Arial"/>
        </w:rPr>
        <w:t>cuarenta y cinco</w:t>
      </w:r>
      <w:r w:rsidRPr="00AF76B6">
        <w:rPr>
          <w:rFonts w:ascii="Arial" w:hAnsi="Arial" w:cs="Arial"/>
        </w:rPr>
        <w:t xml:space="preserve"> minutos </w:t>
      </w:r>
      <w:r w:rsidR="00EF7F38" w:rsidRPr="00AF76B6">
        <w:rPr>
          <w:rFonts w:ascii="Arial" w:hAnsi="Arial" w:cs="Arial"/>
        </w:rPr>
        <w:t xml:space="preserve">del día 02 dos de </w:t>
      </w:r>
      <w:r w:rsidR="00AF76B6" w:rsidRPr="00AF76B6">
        <w:rPr>
          <w:rFonts w:ascii="Arial" w:hAnsi="Arial" w:cs="Arial"/>
        </w:rPr>
        <w:t xml:space="preserve">Diciembre </w:t>
      </w:r>
      <w:r w:rsidR="00EF7F38" w:rsidRPr="00AF76B6">
        <w:rPr>
          <w:rFonts w:ascii="Arial" w:hAnsi="Arial" w:cs="Arial"/>
        </w:rPr>
        <w:t>del año 2015, firmando a</w:t>
      </w:r>
      <w:r w:rsidR="005A0D3E" w:rsidRPr="00AF76B6">
        <w:rPr>
          <w:rFonts w:ascii="Arial" w:hAnsi="Arial" w:cs="Arial"/>
        </w:rPr>
        <w:t>l margen los que en ella intervi</w:t>
      </w:r>
      <w:r w:rsidR="00EF7F38" w:rsidRPr="00AF76B6">
        <w:rPr>
          <w:rFonts w:ascii="Arial" w:hAnsi="Arial" w:cs="Arial"/>
        </w:rPr>
        <w:t>nieron.</w:t>
      </w:r>
    </w:p>
    <w:p w:rsidR="00AF76B6" w:rsidRDefault="00AF76B6" w:rsidP="00AF76B6">
      <w:pPr>
        <w:pStyle w:val="Prrafodelista"/>
        <w:ind w:left="1080"/>
        <w:jc w:val="both"/>
        <w:rPr>
          <w:rFonts w:ascii="Arial" w:hAnsi="Arial" w:cs="Arial"/>
        </w:rPr>
      </w:pPr>
    </w:p>
    <w:p w:rsidR="00AF76B6" w:rsidRPr="00AF76B6" w:rsidRDefault="00AF76B6" w:rsidP="00AF76B6">
      <w:pPr>
        <w:pStyle w:val="Prrafodelista"/>
        <w:ind w:left="1080"/>
        <w:jc w:val="both"/>
        <w:rPr>
          <w:rFonts w:ascii="Arial" w:hAnsi="Arial" w:cs="Arial"/>
        </w:rPr>
      </w:pPr>
    </w:p>
    <w:p w:rsidR="00726110" w:rsidRPr="00AF76B6" w:rsidRDefault="00726110" w:rsidP="005A0D3E">
      <w:pPr>
        <w:jc w:val="both"/>
        <w:rPr>
          <w:rFonts w:ascii="Arial" w:hAnsi="Arial" w:cs="Arial"/>
        </w:rPr>
      </w:pP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ING. PRISCILIANO RAMÍREZ GORDIÁN</w:t>
      </w: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PRESIDENTE MUNICIPAL Y PRESIDENTE DEL COMITÉ DE CLASIFICACIÓN DE INFORMACIÓN PÚBLICA DEL GOBIERNO MUNICIPAL DE CABO CORRIENTES, JALISCO.</w:t>
      </w:r>
    </w:p>
    <w:p w:rsidR="005A0D3E" w:rsidRPr="00AF76B6" w:rsidRDefault="005A0D3E" w:rsidP="005A0D3E">
      <w:pPr>
        <w:ind w:left="360"/>
        <w:jc w:val="both"/>
        <w:rPr>
          <w:rFonts w:ascii="Arial" w:hAnsi="Arial" w:cs="Arial"/>
        </w:rPr>
      </w:pPr>
    </w:p>
    <w:p w:rsidR="00726110" w:rsidRDefault="00726110" w:rsidP="005A0D3E">
      <w:pPr>
        <w:ind w:left="360"/>
        <w:jc w:val="both"/>
        <w:rPr>
          <w:rFonts w:ascii="Arial" w:hAnsi="Arial" w:cs="Arial"/>
        </w:rPr>
      </w:pPr>
    </w:p>
    <w:p w:rsidR="00AF76B6" w:rsidRPr="00AF76B6" w:rsidRDefault="00AF76B6" w:rsidP="005A0D3E">
      <w:pPr>
        <w:ind w:left="360"/>
        <w:jc w:val="both"/>
        <w:rPr>
          <w:rFonts w:ascii="Arial" w:hAnsi="Arial" w:cs="Arial"/>
        </w:rPr>
      </w:pP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L.C.P. JUAN RAMÓN ARAIZA RIZO</w:t>
      </w: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CONTRALOR MUNICIPAL Y VOCAL TITULAR DEL COMITÉ DE CLASIFICACIÓN DE INFORMACIÓN PÚBLICA DEL GOBIERNO MUNICIPAL DE CABO CORRIENTES, JALISCO.</w:t>
      </w: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</w:p>
    <w:p w:rsidR="00726110" w:rsidRDefault="00726110" w:rsidP="005A0D3E">
      <w:pPr>
        <w:pStyle w:val="Sinespaciado"/>
        <w:jc w:val="center"/>
        <w:rPr>
          <w:rFonts w:ascii="Arial" w:hAnsi="Arial" w:cs="Arial"/>
          <w:b/>
        </w:rPr>
      </w:pPr>
    </w:p>
    <w:p w:rsidR="00AF76B6" w:rsidRDefault="00AF76B6" w:rsidP="005A0D3E">
      <w:pPr>
        <w:pStyle w:val="Sinespaciado"/>
        <w:jc w:val="center"/>
        <w:rPr>
          <w:rFonts w:ascii="Arial" w:hAnsi="Arial" w:cs="Arial"/>
          <w:b/>
        </w:rPr>
      </w:pPr>
    </w:p>
    <w:p w:rsidR="00AF76B6" w:rsidRPr="00AF76B6" w:rsidRDefault="00AF76B6" w:rsidP="005A0D3E">
      <w:pPr>
        <w:pStyle w:val="Sinespaciado"/>
        <w:jc w:val="center"/>
        <w:rPr>
          <w:rFonts w:ascii="Arial" w:hAnsi="Arial" w:cs="Arial"/>
          <w:b/>
        </w:rPr>
      </w:pP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LIC. ADILENE DEJESÚS TACUBA PILLADO</w:t>
      </w:r>
    </w:p>
    <w:p w:rsidR="005A0D3E" w:rsidRPr="00AF76B6" w:rsidRDefault="005A0D3E" w:rsidP="005A0D3E">
      <w:pPr>
        <w:pStyle w:val="Sinespaciado"/>
        <w:jc w:val="center"/>
        <w:rPr>
          <w:rFonts w:ascii="Arial" w:hAnsi="Arial" w:cs="Arial"/>
          <w:b/>
        </w:rPr>
      </w:pPr>
      <w:r w:rsidRPr="00AF76B6">
        <w:rPr>
          <w:rFonts w:ascii="Arial" w:hAnsi="Arial" w:cs="Arial"/>
          <w:b/>
        </w:rPr>
        <w:t>TITULAR DE LA UNIDAD DE TRANSPARENCIA Y SECRETARIA TÉCNICA DEL COMITÉ DE CLASIFICACIÓN DE INFORMACIÓN PÚBLICA DEL GOBIERNO MUNICIPAL DE CABO CORRIENTES, JALISCO.</w:t>
      </w:r>
    </w:p>
    <w:sectPr w:rsidR="005A0D3E" w:rsidRPr="00AF76B6" w:rsidSect="001337E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9" w:rsidRDefault="007D5079" w:rsidP="00AF76B6">
      <w:pPr>
        <w:spacing w:after="0" w:line="240" w:lineRule="auto"/>
      </w:pPr>
      <w:r>
        <w:separator/>
      </w:r>
    </w:p>
  </w:endnote>
  <w:endnote w:type="continuationSeparator" w:id="0">
    <w:p w:rsidR="007D5079" w:rsidRDefault="007D5079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3295"/>
      <w:docPartObj>
        <w:docPartGallery w:val="Page Numbers (Bottom of Page)"/>
        <w:docPartUnique/>
      </w:docPartObj>
    </w:sdtPr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9" w:rsidRDefault="007D5079" w:rsidP="00AF76B6">
      <w:pPr>
        <w:spacing w:after="0" w:line="240" w:lineRule="auto"/>
      </w:pPr>
      <w:r>
        <w:separator/>
      </w:r>
    </w:p>
  </w:footnote>
  <w:footnote w:type="continuationSeparator" w:id="0">
    <w:p w:rsidR="007D5079" w:rsidRDefault="007D5079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22D6A"/>
    <w:rsid w:val="000359A3"/>
    <w:rsid w:val="001337E8"/>
    <w:rsid w:val="0017257E"/>
    <w:rsid w:val="00186035"/>
    <w:rsid w:val="001B64AC"/>
    <w:rsid w:val="00410C23"/>
    <w:rsid w:val="00450A3E"/>
    <w:rsid w:val="004C6E35"/>
    <w:rsid w:val="00516EBF"/>
    <w:rsid w:val="00525C90"/>
    <w:rsid w:val="005A0D3E"/>
    <w:rsid w:val="00641B51"/>
    <w:rsid w:val="00672A2B"/>
    <w:rsid w:val="006C6371"/>
    <w:rsid w:val="0072495F"/>
    <w:rsid w:val="00726110"/>
    <w:rsid w:val="00767EB8"/>
    <w:rsid w:val="007D5079"/>
    <w:rsid w:val="007E18C7"/>
    <w:rsid w:val="007F103C"/>
    <w:rsid w:val="00871248"/>
    <w:rsid w:val="008E28E6"/>
    <w:rsid w:val="008F751D"/>
    <w:rsid w:val="00961D58"/>
    <w:rsid w:val="00A83322"/>
    <w:rsid w:val="00A91ED8"/>
    <w:rsid w:val="00AF76B6"/>
    <w:rsid w:val="00B23F2B"/>
    <w:rsid w:val="00B54E3C"/>
    <w:rsid w:val="00BD6555"/>
    <w:rsid w:val="00C944A6"/>
    <w:rsid w:val="00CC20C0"/>
    <w:rsid w:val="00D12367"/>
    <w:rsid w:val="00D96E29"/>
    <w:rsid w:val="00DE4936"/>
    <w:rsid w:val="00E2240C"/>
    <w:rsid w:val="00E2246C"/>
    <w:rsid w:val="00E423EA"/>
    <w:rsid w:val="00EF7F38"/>
    <w:rsid w:val="00F90042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cp:lastPrinted>2015-11-27T20:21:00Z</cp:lastPrinted>
  <dcterms:created xsi:type="dcterms:W3CDTF">2016-01-04T20:28:00Z</dcterms:created>
  <dcterms:modified xsi:type="dcterms:W3CDTF">2016-01-05T16:39:00Z</dcterms:modified>
</cp:coreProperties>
</file>